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B5323" w14:textId="31B0FCC7" w:rsidR="00C65092" w:rsidRPr="005F3032" w:rsidRDefault="005F3032">
      <w:pPr>
        <w:rPr>
          <w:b/>
        </w:rPr>
      </w:pPr>
      <w:r>
        <w:rPr>
          <w:b/>
        </w:rPr>
        <w:t>Format plaatsen opleid</w:t>
      </w:r>
      <w:r w:rsidR="001C1F35">
        <w:rPr>
          <w:b/>
        </w:rPr>
        <w:t>ingstekst website hanze.nl/professionals</w:t>
      </w:r>
      <w:r w:rsidR="000A7A14">
        <w:rPr>
          <w:b/>
        </w:rPr>
        <w:t xml:space="preserve">                                                   </w:t>
      </w:r>
      <w:r w:rsidRPr="005F3032">
        <w:rPr>
          <w:b/>
        </w:rPr>
        <w:t>Tabblad algemeen:</w:t>
      </w:r>
    </w:p>
    <w:p w14:paraId="053FC796" w14:textId="77777777" w:rsidR="000A7A14" w:rsidRDefault="005F3032" w:rsidP="00E14DED">
      <w:r w:rsidRPr="005F3032">
        <w:rPr>
          <w:i/>
        </w:rPr>
        <w:t>Inleidende tekst</w:t>
      </w:r>
      <w:r>
        <w:t xml:space="preserve">: </w:t>
      </w:r>
    </w:p>
    <w:p w14:paraId="2C98409A" w14:textId="7DAA31A7" w:rsidR="00E14DED" w:rsidRDefault="00E14DED" w:rsidP="00E14DED">
      <w:pPr>
        <w:rPr>
          <w:color w:val="000000"/>
        </w:rPr>
      </w:pPr>
      <w:r>
        <w:t xml:space="preserve">Sinds 2019 is iedere onderwijs- en welzijnsorganisatie bij vermoedens van huiselijk geweld en kindermishandeling verplicht gebruik te maken van de aangescherpte ‘Meldcode huiselijk geweld en kindermishandeling’. </w:t>
      </w:r>
      <w:r>
        <w:rPr>
          <w:color w:val="000000"/>
        </w:rPr>
        <w:t xml:space="preserve">Deze meldcode helpt professionals te handelen, biedt een afwegingskader en helpt de professional bij het beslissen of een melding noodzakelijk is en of het organiseren van hulp mogelijk is. Tijdens deze training leert u aan de hand van casuïstiek uit het werkveld de vijf stappen van de meldcode </w:t>
      </w:r>
      <w:r w:rsidR="0046080F">
        <w:rPr>
          <w:color w:val="000000"/>
        </w:rPr>
        <w:t>toe te passen.</w:t>
      </w:r>
    </w:p>
    <w:p w14:paraId="67F30E16" w14:textId="4B60B71F" w:rsidR="00316117" w:rsidRDefault="005F3032" w:rsidP="00316117">
      <w:pPr>
        <w:rPr>
          <w:i/>
        </w:rPr>
      </w:pPr>
      <w:r w:rsidRPr="00316117">
        <w:rPr>
          <w:i/>
        </w:rPr>
        <w:t>Na het volgen van de cursus, opleiding of leergang:</w:t>
      </w:r>
    </w:p>
    <w:p w14:paraId="72706065" w14:textId="77777777" w:rsidR="00316117" w:rsidRPr="00316117" w:rsidRDefault="005F3032" w:rsidP="00316117">
      <w:pPr>
        <w:pStyle w:val="Lijstalinea"/>
        <w:numPr>
          <w:ilvl w:val="0"/>
          <w:numId w:val="5"/>
        </w:numPr>
        <w:rPr>
          <w:color w:val="000000"/>
        </w:rPr>
      </w:pPr>
      <w:r>
        <w:t>Bent u in staat</w:t>
      </w:r>
      <w:r w:rsidR="00E14DED">
        <w:t xml:space="preserve"> bij vermoeden van huiselijk geweld en kindermishandeling de vijf stappen van de meldcode toe te passen</w:t>
      </w:r>
      <w:r w:rsidR="00316117">
        <w:t>.</w:t>
      </w:r>
    </w:p>
    <w:p w14:paraId="5C2EECF0" w14:textId="77777777" w:rsidR="00E14DED" w:rsidRPr="00316117" w:rsidRDefault="00316117" w:rsidP="00316117">
      <w:pPr>
        <w:pStyle w:val="Lijstalinea"/>
        <w:numPr>
          <w:ilvl w:val="0"/>
          <w:numId w:val="5"/>
        </w:numPr>
        <w:rPr>
          <w:color w:val="000000"/>
        </w:rPr>
      </w:pPr>
      <w:r>
        <w:t>Bent u in staat h</w:t>
      </w:r>
      <w:r w:rsidR="00E14DED">
        <w:t>et</w:t>
      </w:r>
      <w:r w:rsidR="00E14DED" w:rsidRPr="00316117">
        <w:rPr>
          <w:color w:val="000000"/>
        </w:rPr>
        <w:t xml:space="preserve"> afwegingskade</w:t>
      </w:r>
      <w:r>
        <w:rPr>
          <w:color w:val="000000"/>
        </w:rPr>
        <w:t>r</w:t>
      </w:r>
      <w:r w:rsidR="00E14DED" w:rsidRPr="00316117">
        <w:rPr>
          <w:color w:val="000000"/>
        </w:rPr>
        <w:t xml:space="preserve"> in stap 5 te gebruiken waarmee u kunt beslissen of een melding noodzakelijk is en of het (zelf) bieden of organiseren van hulp (óók) mogelijk is. </w:t>
      </w:r>
    </w:p>
    <w:p w14:paraId="124F3A72" w14:textId="7C81B70B" w:rsidR="005F3032" w:rsidRDefault="005F3032" w:rsidP="005F3032">
      <w:r w:rsidRPr="005F3032">
        <w:rPr>
          <w:b/>
        </w:rPr>
        <w:t>Tabblad uitgebreid</w:t>
      </w:r>
      <w:r w:rsidR="000A7A14">
        <w:rPr>
          <w:b/>
        </w:rPr>
        <w:t xml:space="preserve"> </w:t>
      </w:r>
      <w:r>
        <w:t>Hier wordt de inhoud van de opleiding verder beschreven.  De tekst is vrij aan te leveren maar het is aan te raden (voor zover al bekend) in ieder geval te benoemen:</w:t>
      </w:r>
    </w:p>
    <w:p w14:paraId="0481EFF3" w14:textId="77777777" w:rsidR="005F3032" w:rsidRDefault="005F3032" w:rsidP="00C65092">
      <w:pPr>
        <w:pStyle w:val="Lijstalinea"/>
        <w:numPr>
          <w:ilvl w:val="0"/>
          <w:numId w:val="2"/>
        </w:numPr>
      </w:pPr>
      <w:r>
        <w:t>Doel</w:t>
      </w:r>
    </w:p>
    <w:p w14:paraId="07DEEA2A" w14:textId="77777777" w:rsidR="00316117" w:rsidRDefault="00316117" w:rsidP="00316117">
      <w:pPr>
        <w:pStyle w:val="Lijstalinea"/>
      </w:pPr>
      <w:r>
        <w:t xml:space="preserve">Tijdens deze training maakt u kennis met de Meldcode Huiselijk geweld en kindermishandeling en kunt u het afwegingskader van stap 5 toepassen.  </w:t>
      </w:r>
    </w:p>
    <w:p w14:paraId="1DE2A951" w14:textId="48F36547" w:rsidR="00F17CFA" w:rsidRPr="000A7A14" w:rsidRDefault="005F3032" w:rsidP="00026B98">
      <w:pPr>
        <w:pStyle w:val="Lijstalinea"/>
        <w:numPr>
          <w:ilvl w:val="0"/>
          <w:numId w:val="2"/>
        </w:numPr>
        <w:rPr>
          <w:b/>
          <w:color w:val="FF0000"/>
        </w:rPr>
      </w:pPr>
      <w:r>
        <w:t>Trainers</w:t>
      </w:r>
    </w:p>
    <w:p w14:paraId="02762588" w14:textId="43F4B579" w:rsidR="00A86A83" w:rsidRPr="0046080F" w:rsidRDefault="00316117" w:rsidP="00316117">
      <w:pPr>
        <w:pStyle w:val="Lijstalinea"/>
      </w:pPr>
      <w:r w:rsidRPr="0046080F">
        <w:t xml:space="preserve">De trainingen worden gegeven door Winette in ’t Veld en Marieke Bekkers, beide </w:t>
      </w:r>
      <w:bookmarkStart w:id="0" w:name="_GoBack"/>
      <w:bookmarkEnd w:id="0"/>
      <w:r w:rsidRPr="0046080F">
        <w:t xml:space="preserve">gecertificeerd trainer Meldcode. </w:t>
      </w:r>
    </w:p>
    <w:p w14:paraId="0AFA66BD" w14:textId="7F88746C" w:rsidR="0046080F" w:rsidRDefault="0046080F" w:rsidP="000A7A14">
      <w:pPr>
        <w:ind w:left="2124"/>
      </w:pPr>
      <w:r w:rsidRPr="0046080F">
        <w:rPr>
          <w:noProof/>
          <w:lang w:eastAsia="nl-NL"/>
        </w:rPr>
        <w:drawing>
          <wp:anchor distT="0" distB="0" distL="114300" distR="114300" simplePos="0" relativeHeight="251660288" behindDoc="0" locked="0" layoutInCell="1" allowOverlap="1" wp14:anchorId="47D78245" wp14:editId="1154B6CC">
            <wp:simplePos x="0" y="0"/>
            <wp:positionH relativeFrom="column">
              <wp:posOffset>-4445</wp:posOffset>
            </wp:positionH>
            <wp:positionV relativeFrom="paragraph">
              <wp:posOffset>-2540</wp:posOffset>
            </wp:positionV>
            <wp:extent cx="1089200" cy="1253004"/>
            <wp:effectExtent l="0" t="0" r="0" b="4445"/>
            <wp:wrapThrough wrapText="bothSides">
              <wp:wrapPolygon edited="0">
                <wp:start x="0" y="0"/>
                <wp:lineTo x="0" y="21348"/>
                <wp:lineTo x="21159" y="21348"/>
                <wp:lineTo x="21159" y="0"/>
                <wp:lineTo x="0" y="0"/>
              </wp:wrapPolygon>
            </wp:wrapThrough>
            <wp:docPr id="1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pic:cNvPicPr>
                      <a:picLocks noChangeAspect="1"/>
                    </pic:cNvPicPr>
                  </pic:nvPicPr>
                  <pic:blipFill rotWithShape="1">
                    <a:blip r:embed="rId8" cstate="print">
                      <a:extLst>
                        <a:ext uri="{28A0092B-C50C-407E-A947-70E740481C1C}">
                          <a14:useLocalDpi xmlns:a14="http://schemas.microsoft.com/office/drawing/2010/main" val="0"/>
                        </a:ext>
                      </a:extLst>
                    </a:blip>
                    <a:srcRect l="31800" t="-1" r="15001" b="38800"/>
                    <a:stretch/>
                  </pic:blipFill>
                  <pic:spPr>
                    <a:xfrm>
                      <a:off x="0" y="0"/>
                      <a:ext cx="1089200" cy="1253004"/>
                    </a:xfrm>
                    <a:prstGeom prst="rect">
                      <a:avLst/>
                    </a:prstGeom>
                  </pic:spPr>
                </pic:pic>
              </a:graphicData>
            </a:graphic>
          </wp:anchor>
        </w:drawing>
      </w:r>
      <w:r w:rsidR="00316117" w:rsidRPr="0046080F">
        <w:t xml:space="preserve">Winette in ’t Veld </w:t>
      </w:r>
      <w:r w:rsidR="005C4174" w:rsidRPr="0046080F">
        <w:t>werkte als maatschap</w:t>
      </w:r>
      <w:r w:rsidR="00F50399">
        <w:t>p</w:t>
      </w:r>
      <w:r w:rsidR="005C4174" w:rsidRPr="0046080F">
        <w:t xml:space="preserve">elijk werker en casemanager met vrouwen/mannen/kinderen na huiselijk geweld en/of seksueel misbruik. Inmiddels </w:t>
      </w:r>
      <w:r w:rsidR="005B38C8" w:rsidRPr="0046080F">
        <w:t xml:space="preserve">al jaren </w:t>
      </w:r>
      <w:r w:rsidR="005C4174" w:rsidRPr="0046080F">
        <w:t xml:space="preserve">werkzaam als </w:t>
      </w:r>
      <w:r w:rsidR="005B38C8" w:rsidRPr="0046080F">
        <w:t xml:space="preserve">docent </w:t>
      </w:r>
      <w:r w:rsidR="0057004C" w:rsidRPr="0046080F">
        <w:t xml:space="preserve">en begeleidingskundige </w:t>
      </w:r>
      <w:r w:rsidR="005B38C8" w:rsidRPr="0046080F">
        <w:t>aan de Academie voor Sociale Studies</w:t>
      </w:r>
      <w:r w:rsidR="000A7A14">
        <w:t>, Hanzehogeschool Groningen.</w:t>
      </w:r>
      <w:r w:rsidR="005C4174" w:rsidRPr="0046080F">
        <w:t xml:space="preserve"> Zij geeft supervisie en</w:t>
      </w:r>
      <w:r w:rsidR="005B38C8" w:rsidRPr="0046080F">
        <w:t xml:space="preserve"> doceert </w:t>
      </w:r>
      <w:r w:rsidR="005C4174" w:rsidRPr="0046080F">
        <w:t>onder anderen</w:t>
      </w:r>
      <w:r w:rsidR="005C4174" w:rsidRPr="0046080F">
        <w:rPr>
          <w:b/>
        </w:rPr>
        <w:t xml:space="preserve"> </w:t>
      </w:r>
      <w:r w:rsidR="005B38C8" w:rsidRPr="00316117">
        <w:t>Leren Signaleren (huiselijk geweld, kindermis</w:t>
      </w:r>
      <w:r w:rsidR="005B38C8">
        <w:t xml:space="preserve">handeling en seksueel misbruik). Tevens maakt zij deel uit van de Innovatieve Werkplaats Veilig opgroeien (IWP) welke onder het Lectoraat Integrale </w:t>
      </w:r>
      <w:r w:rsidR="0057004C">
        <w:t>aanpak kindermishandeling valt</w:t>
      </w:r>
      <w:r w:rsidR="000A7A14">
        <w:t>.</w:t>
      </w:r>
    </w:p>
    <w:p w14:paraId="209593EB" w14:textId="546D9503" w:rsidR="00A86A83" w:rsidRDefault="00A86A83" w:rsidP="00A86A83">
      <w:r>
        <w:rPr>
          <w:rFonts w:ascii="Segoe UI" w:hAnsi="Segoe UI" w:cs="Segoe UI"/>
          <w:noProof/>
          <w:sz w:val="15"/>
          <w:szCs w:val="15"/>
          <w:lang w:eastAsia="nl-NL"/>
        </w:rPr>
        <w:drawing>
          <wp:anchor distT="0" distB="0" distL="114300" distR="114300" simplePos="0" relativeHeight="251659264" behindDoc="0" locked="0" layoutInCell="1" allowOverlap="1" wp14:anchorId="68D7629E" wp14:editId="25757567">
            <wp:simplePos x="0" y="0"/>
            <wp:positionH relativeFrom="column">
              <wp:posOffset>-79375</wp:posOffset>
            </wp:positionH>
            <wp:positionV relativeFrom="paragraph">
              <wp:posOffset>254000</wp:posOffset>
            </wp:positionV>
            <wp:extent cx="1220400" cy="1220400"/>
            <wp:effectExtent l="0" t="0" r="0" b="0"/>
            <wp:wrapSquare wrapText="bothSides"/>
            <wp:docPr id="2" name="Afbeelding 2" descr="Marieke B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eke Bekk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anchor>
        </w:drawing>
      </w:r>
    </w:p>
    <w:p w14:paraId="2558647F" w14:textId="77777777" w:rsidR="005B38C8" w:rsidRDefault="00A86A83" w:rsidP="005B38C8">
      <w:r>
        <w:t>M</w:t>
      </w:r>
      <w:r w:rsidR="00316117">
        <w:t>arieke Bekker</w:t>
      </w:r>
      <w:r w:rsidR="006B3CF7">
        <w:t>s</w:t>
      </w:r>
      <w:r w:rsidR="0057004C">
        <w:t xml:space="preserve">, voormalig hulpverlener van slachtoffers huiselijk geweld en nu </w:t>
      </w:r>
      <w:r w:rsidR="00316117">
        <w:t>enige jaren docent aan de Academie voor Sociale Studies van de Hanzehogeschool, waar zij</w:t>
      </w:r>
      <w:r w:rsidR="00316117" w:rsidRPr="00A86A83">
        <w:rPr>
          <w:rFonts w:ascii="Segoe UI" w:hAnsi="Segoe UI" w:cs="Segoe UI"/>
          <w:sz w:val="15"/>
          <w:szCs w:val="15"/>
        </w:rPr>
        <w:t xml:space="preserve"> </w:t>
      </w:r>
      <w:proofErr w:type="spellStart"/>
      <w:r w:rsidR="00316117" w:rsidRPr="00316117">
        <w:t>Onderzoeksvaardigheden</w:t>
      </w:r>
      <w:proofErr w:type="spellEnd"/>
      <w:r w:rsidR="00316117" w:rsidRPr="00316117">
        <w:t xml:space="preserve"> en Leren Signaleren (huiselijk geweld, kindermishandeling en seksueel misbruik) doceert.</w:t>
      </w:r>
      <w:r w:rsidR="005B38C8" w:rsidRPr="005B38C8">
        <w:t xml:space="preserve"> </w:t>
      </w:r>
      <w:r w:rsidR="005B38C8">
        <w:t xml:space="preserve">Tevens maakt zij deel uit van de Innovatieve Werkplaats Veilig opgroeien (IWP) welke onder het Lectoraat Integrale aanpak kindermishandeling valt. </w:t>
      </w:r>
    </w:p>
    <w:p w14:paraId="33440180" w14:textId="77777777" w:rsidR="000A7A14" w:rsidRDefault="000A7A14">
      <w:pPr>
        <w:rPr>
          <w:b/>
        </w:rPr>
      </w:pPr>
      <w:r>
        <w:rPr>
          <w:b/>
        </w:rPr>
        <w:br w:type="page"/>
      </w:r>
    </w:p>
    <w:p w14:paraId="0805C9C8" w14:textId="6711DC79" w:rsidR="00A86A83" w:rsidRDefault="00A86A83" w:rsidP="00A86A83">
      <w:pPr>
        <w:rPr>
          <w:b/>
        </w:rPr>
      </w:pPr>
      <w:r>
        <w:rPr>
          <w:b/>
        </w:rPr>
        <w:lastRenderedPageBreak/>
        <w:t>Uitgangspunt</w:t>
      </w:r>
    </w:p>
    <w:p w14:paraId="582F9557" w14:textId="2D3C8D98" w:rsidR="00A86A83" w:rsidRDefault="00A86A83" w:rsidP="00EC38C2">
      <w:r w:rsidRPr="00A86A83">
        <w:t xml:space="preserve">Er wordt </w:t>
      </w:r>
      <w:r>
        <w:t>gewerkt vanuit</w:t>
      </w:r>
      <w:r w:rsidRPr="00A86A83">
        <w:t xml:space="preserve"> casuïstiek uit de</w:t>
      </w:r>
      <w:r>
        <w:t xml:space="preserve"> </w:t>
      </w:r>
      <w:r w:rsidRPr="00A86A83">
        <w:t>eigen beroepspraktijk.</w:t>
      </w:r>
    </w:p>
    <w:p w14:paraId="34811B26" w14:textId="77777777" w:rsidR="00A86A83" w:rsidRDefault="00A86A83" w:rsidP="00A86A83">
      <w:pPr>
        <w:rPr>
          <w:b/>
        </w:rPr>
      </w:pPr>
      <w:r w:rsidRPr="00A86A83">
        <w:rPr>
          <w:b/>
        </w:rPr>
        <w:t>Programma</w:t>
      </w:r>
    </w:p>
    <w:p w14:paraId="57FB53E6" w14:textId="0710DB43" w:rsidR="005B38C8" w:rsidRPr="0057004C" w:rsidRDefault="00A86A83" w:rsidP="005B38C8">
      <w:pPr>
        <w:pStyle w:val="Lijstalinea"/>
        <w:numPr>
          <w:ilvl w:val="0"/>
          <w:numId w:val="8"/>
        </w:numPr>
        <w:shd w:val="clear" w:color="auto" w:fill="FFFFFF"/>
        <w:spacing w:after="100" w:afterAutospacing="1" w:line="240" w:lineRule="auto"/>
        <w:rPr>
          <w:rFonts w:eastAsia="Times New Roman" w:cstheme="minorHAnsi"/>
          <w:color w:val="000000"/>
          <w:lang w:eastAsia="nl-NL"/>
        </w:rPr>
      </w:pPr>
      <w:r w:rsidRPr="0057004C">
        <w:rPr>
          <w:rFonts w:cstheme="minorHAnsi"/>
          <w:b/>
          <w:color w:val="FF0000"/>
        </w:rPr>
        <w:t xml:space="preserve"> </w:t>
      </w:r>
      <w:r w:rsidR="005B38C8" w:rsidRPr="0057004C">
        <w:rPr>
          <w:rFonts w:eastAsia="Times New Roman" w:cstheme="minorHAnsi"/>
          <w:color w:val="000000"/>
          <w:lang w:eastAsia="nl-NL"/>
        </w:rPr>
        <w:t>Introductie achtergronden wet meldcode en ervaringen “oude” wet meldcode</w:t>
      </w:r>
    </w:p>
    <w:p w14:paraId="5FCE8940" w14:textId="77777777" w:rsidR="005B38C8" w:rsidRPr="0057004C" w:rsidRDefault="005B38C8" w:rsidP="005B38C8">
      <w:pPr>
        <w:pStyle w:val="Lijstalinea"/>
        <w:numPr>
          <w:ilvl w:val="0"/>
          <w:numId w:val="8"/>
        </w:numPr>
        <w:shd w:val="clear" w:color="auto" w:fill="FFFFFF"/>
        <w:spacing w:after="100" w:afterAutospacing="1" w:line="240" w:lineRule="auto"/>
        <w:rPr>
          <w:rFonts w:eastAsia="Times New Roman" w:cstheme="minorHAnsi"/>
          <w:color w:val="000000"/>
          <w:lang w:eastAsia="nl-NL"/>
        </w:rPr>
      </w:pPr>
      <w:r w:rsidRPr="0057004C">
        <w:rPr>
          <w:rFonts w:eastAsia="Times New Roman" w:cstheme="minorHAnsi"/>
          <w:color w:val="000000"/>
          <w:lang w:eastAsia="nl-NL"/>
        </w:rPr>
        <w:t xml:space="preserve">De verbeterde meldcode en afwegingskaders ingaande 1 januari 2019 </w:t>
      </w:r>
    </w:p>
    <w:p w14:paraId="11744F45" w14:textId="66A68816" w:rsidR="005B38C8" w:rsidRPr="0057004C" w:rsidRDefault="005B38C8" w:rsidP="005B38C8">
      <w:pPr>
        <w:pStyle w:val="Lijstalinea"/>
        <w:numPr>
          <w:ilvl w:val="0"/>
          <w:numId w:val="8"/>
        </w:numPr>
        <w:shd w:val="clear" w:color="auto" w:fill="FFFFFF"/>
        <w:spacing w:after="100" w:afterAutospacing="1" w:line="240" w:lineRule="auto"/>
        <w:rPr>
          <w:rFonts w:eastAsia="Times New Roman" w:cstheme="minorHAnsi"/>
          <w:color w:val="000000"/>
          <w:lang w:eastAsia="nl-NL"/>
        </w:rPr>
      </w:pPr>
      <w:r w:rsidRPr="0057004C">
        <w:rPr>
          <w:rFonts w:eastAsia="Times New Roman" w:cstheme="minorHAnsi"/>
          <w:color w:val="000000"/>
          <w:lang w:eastAsia="nl-NL"/>
        </w:rPr>
        <w:t>De vijf stappen van de meldcode (</w:t>
      </w:r>
      <w:r w:rsidR="0057004C" w:rsidRPr="0057004C">
        <w:rPr>
          <w:rFonts w:eastAsia="Times New Roman" w:cstheme="minorHAnsi"/>
          <w:color w:val="000000"/>
          <w:lang w:eastAsia="nl-NL"/>
        </w:rPr>
        <w:t xml:space="preserve">met extra aandacht </w:t>
      </w:r>
      <w:r w:rsidR="00EC38C2">
        <w:rPr>
          <w:rFonts w:eastAsia="Times New Roman" w:cstheme="minorHAnsi"/>
          <w:color w:val="000000"/>
          <w:lang w:eastAsia="nl-NL"/>
        </w:rPr>
        <w:t xml:space="preserve">voor </w:t>
      </w:r>
      <w:r w:rsidR="0057004C" w:rsidRPr="0057004C">
        <w:rPr>
          <w:rFonts w:eastAsia="Times New Roman" w:cstheme="minorHAnsi"/>
          <w:color w:val="000000"/>
          <w:lang w:eastAsia="nl-NL"/>
        </w:rPr>
        <w:t>s</w:t>
      </w:r>
      <w:r w:rsidRPr="0057004C">
        <w:rPr>
          <w:rFonts w:eastAsia="Times New Roman" w:cstheme="minorHAnsi"/>
          <w:color w:val="000000"/>
          <w:lang w:eastAsia="nl-NL"/>
        </w:rPr>
        <w:t>ignalen van huiselijk geweld en kindermishandeling</w:t>
      </w:r>
      <w:r w:rsidR="0057004C" w:rsidRPr="0057004C">
        <w:rPr>
          <w:rFonts w:eastAsia="Times New Roman" w:cstheme="minorHAnsi"/>
          <w:color w:val="000000"/>
          <w:lang w:eastAsia="nl-NL"/>
        </w:rPr>
        <w:t>, belemmeringen bij het signaleren en bespreken van signalen)</w:t>
      </w:r>
    </w:p>
    <w:p w14:paraId="3611B693" w14:textId="77777777" w:rsidR="005B38C8" w:rsidRPr="0057004C" w:rsidRDefault="005B38C8" w:rsidP="005B38C8">
      <w:pPr>
        <w:pStyle w:val="Lijstalinea"/>
        <w:numPr>
          <w:ilvl w:val="0"/>
          <w:numId w:val="8"/>
        </w:numPr>
        <w:shd w:val="clear" w:color="auto" w:fill="FFFFFF"/>
        <w:spacing w:after="100" w:afterAutospacing="1" w:line="240" w:lineRule="auto"/>
        <w:rPr>
          <w:rFonts w:eastAsia="Times New Roman" w:cstheme="minorHAnsi"/>
          <w:color w:val="000000"/>
          <w:lang w:eastAsia="nl-NL"/>
        </w:rPr>
      </w:pPr>
      <w:r w:rsidRPr="0057004C">
        <w:rPr>
          <w:rFonts w:eastAsia="Times New Roman" w:cstheme="minorHAnsi"/>
          <w:color w:val="000000"/>
          <w:lang w:eastAsia="nl-NL"/>
        </w:rPr>
        <w:t>(Eigen) casuïstiek en bespreking</w:t>
      </w:r>
    </w:p>
    <w:p w14:paraId="6095FB32" w14:textId="77777777" w:rsidR="005B38C8" w:rsidRPr="0057004C" w:rsidRDefault="005B38C8" w:rsidP="005B38C8">
      <w:pPr>
        <w:pStyle w:val="Lijstalinea"/>
        <w:numPr>
          <w:ilvl w:val="0"/>
          <w:numId w:val="8"/>
        </w:numPr>
        <w:shd w:val="clear" w:color="auto" w:fill="FFFFFF"/>
        <w:spacing w:after="100" w:afterAutospacing="1" w:line="240" w:lineRule="auto"/>
        <w:rPr>
          <w:rFonts w:eastAsia="Times New Roman" w:cstheme="minorHAnsi"/>
          <w:color w:val="000000"/>
          <w:lang w:eastAsia="nl-NL"/>
        </w:rPr>
      </w:pPr>
      <w:r w:rsidRPr="0057004C">
        <w:rPr>
          <w:rFonts w:eastAsia="Times New Roman" w:cstheme="minorHAnsi"/>
          <w:color w:val="000000"/>
          <w:lang w:eastAsia="nl-NL"/>
        </w:rPr>
        <w:t xml:space="preserve">Terugkoppeling, vragen en afronding. </w:t>
      </w:r>
    </w:p>
    <w:p w14:paraId="4B726475" w14:textId="77777777" w:rsidR="00C65092" w:rsidRDefault="00C65092" w:rsidP="00C65092">
      <w:pPr>
        <w:rPr>
          <w:b/>
        </w:rPr>
      </w:pPr>
      <w:r w:rsidRPr="00C65092">
        <w:rPr>
          <w:b/>
        </w:rPr>
        <w:t>Tabblad praktisch</w:t>
      </w:r>
    </w:p>
    <w:p w14:paraId="7E84BCEF" w14:textId="77777777" w:rsidR="00C65092" w:rsidRPr="00262E07" w:rsidRDefault="00262E07" w:rsidP="00262E07">
      <w:pPr>
        <w:rPr>
          <w:i/>
        </w:rPr>
      </w:pPr>
      <w:r w:rsidRPr="00262E07">
        <w:rPr>
          <w:i/>
        </w:rPr>
        <w:t>De onderstaande velden worden alleen getoond wanneer er daadwerkelijk content wordt geplaatst. De velden zijn niet verplicht. Het is wel wenselijk zoveel mogelijk velden in te vulden</w:t>
      </w:r>
      <w:r w:rsidR="006B3CF7">
        <w:rPr>
          <w:i/>
        </w:rPr>
        <w:t>.</w:t>
      </w:r>
    </w:p>
    <w:p w14:paraId="45511443" w14:textId="77777777" w:rsidR="00262E07" w:rsidRDefault="00262E07" w:rsidP="00262E07">
      <w:pPr>
        <w:pStyle w:val="Lijstalinea"/>
        <w:numPr>
          <w:ilvl w:val="0"/>
          <w:numId w:val="3"/>
        </w:numPr>
        <w:rPr>
          <w:i/>
        </w:rPr>
      </w:pPr>
      <w:r w:rsidRPr="00262E07">
        <w:rPr>
          <w:i/>
        </w:rPr>
        <w:t>Doelgroep</w:t>
      </w:r>
    </w:p>
    <w:p w14:paraId="5283167F" w14:textId="77777777" w:rsidR="00A86A83" w:rsidRPr="00A86A83" w:rsidRDefault="0043065E" w:rsidP="00A86A83">
      <w:pPr>
        <w:spacing w:before="100" w:beforeAutospacing="1" w:after="100" w:afterAutospacing="1" w:line="240" w:lineRule="auto"/>
      </w:pPr>
      <w:r w:rsidRPr="006B3CF7">
        <w:t>De training is bedoeld vo</w:t>
      </w:r>
      <w:r w:rsidR="00A86A83" w:rsidRPr="00A86A83">
        <w:t>or professionals die werkzaam zijn in de sectoren</w:t>
      </w:r>
      <w:r w:rsidRPr="006B3CF7">
        <w:t xml:space="preserve"> waarvoor de meldcode een wettelijke verplichting is</w:t>
      </w:r>
      <w:r w:rsidR="00A86A83" w:rsidRPr="00A86A83">
        <w:t>:</w:t>
      </w:r>
      <w:r w:rsidR="00A86A83" w:rsidRPr="006B3CF7">
        <w:t xml:space="preserve"> </w:t>
      </w:r>
    </w:p>
    <w:p w14:paraId="0A02DCE8" w14:textId="55C6711D" w:rsidR="00A86A83" w:rsidRPr="00A86A83" w:rsidRDefault="00EC38C2" w:rsidP="00A86A83">
      <w:pPr>
        <w:numPr>
          <w:ilvl w:val="0"/>
          <w:numId w:val="3"/>
        </w:numPr>
        <w:spacing w:before="100" w:beforeAutospacing="1" w:after="100" w:afterAutospacing="1" w:line="240" w:lineRule="auto"/>
      </w:pPr>
      <w:r>
        <w:t>G</w:t>
      </w:r>
      <w:r w:rsidR="00A86A83" w:rsidRPr="00A86A83">
        <w:t>ezondheidszorg;</w:t>
      </w:r>
    </w:p>
    <w:p w14:paraId="2AE170CC" w14:textId="29E1F671" w:rsidR="00A86A83" w:rsidRPr="00A86A83" w:rsidRDefault="00EC38C2" w:rsidP="00A86A83">
      <w:pPr>
        <w:numPr>
          <w:ilvl w:val="0"/>
          <w:numId w:val="3"/>
        </w:numPr>
        <w:spacing w:before="100" w:beforeAutospacing="1" w:after="100" w:afterAutospacing="1" w:line="240" w:lineRule="auto"/>
      </w:pPr>
      <w:r>
        <w:t>O</w:t>
      </w:r>
      <w:r w:rsidR="00A86A83" w:rsidRPr="00A86A83">
        <w:t>nderwijs;</w:t>
      </w:r>
    </w:p>
    <w:p w14:paraId="25B104A6" w14:textId="1CC7AC63" w:rsidR="00A86A83" w:rsidRPr="00A86A83" w:rsidRDefault="00EC38C2" w:rsidP="00A86A83">
      <w:pPr>
        <w:numPr>
          <w:ilvl w:val="0"/>
          <w:numId w:val="3"/>
        </w:numPr>
        <w:spacing w:before="100" w:beforeAutospacing="1" w:after="100" w:afterAutospacing="1" w:line="240" w:lineRule="auto"/>
      </w:pPr>
      <w:r>
        <w:t>K</w:t>
      </w:r>
      <w:r w:rsidR="00A86A83" w:rsidRPr="00A86A83">
        <w:t>inderopvang;</w:t>
      </w:r>
    </w:p>
    <w:p w14:paraId="130C132C" w14:textId="61FA08ED" w:rsidR="00A86A83" w:rsidRPr="00A86A83" w:rsidRDefault="00EC38C2" w:rsidP="00A86A83">
      <w:pPr>
        <w:numPr>
          <w:ilvl w:val="0"/>
          <w:numId w:val="3"/>
        </w:numPr>
        <w:spacing w:before="100" w:beforeAutospacing="1" w:after="100" w:afterAutospacing="1" w:line="240" w:lineRule="auto"/>
      </w:pPr>
      <w:r>
        <w:t>M</w:t>
      </w:r>
      <w:r w:rsidR="00A86A83" w:rsidRPr="00A86A83">
        <w:t>aatschappelijke ondersteuning;</w:t>
      </w:r>
    </w:p>
    <w:p w14:paraId="514841AB" w14:textId="2AB6EC99" w:rsidR="00A86A83" w:rsidRPr="00A86A83" w:rsidRDefault="00EC38C2" w:rsidP="00A86A83">
      <w:pPr>
        <w:numPr>
          <w:ilvl w:val="0"/>
          <w:numId w:val="3"/>
        </w:numPr>
        <w:spacing w:before="100" w:beforeAutospacing="1" w:after="100" w:afterAutospacing="1" w:line="240" w:lineRule="auto"/>
      </w:pPr>
      <w:r>
        <w:t>J</w:t>
      </w:r>
      <w:r w:rsidR="00A86A83" w:rsidRPr="00A86A83">
        <w:t>eugdhulp;</w:t>
      </w:r>
    </w:p>
    <w:p w14:paraId="5C0C3049" w14:textId="6D00C041" w:rsidR="00A86A83" w:rsidRPr="006B3CF7" w:rsidRDefault="00EC38C2" w:rsidP="00A86A83">
      <w:pPr>
        <w:numPr>
          <w:ilvl w:val="0"/>
          <w:numId w:val="3"/>
        </w:numPr>
        <w:spacing w:before="100" w:beforeAutospacing="1" w:after="100" w:afterAutospacing="1" w:line="240" w:lineRule="auto"/>
      </w:pPr>
      <w:r>
        <w:t>J</w:t>
      </w:r>
      <w:r w:rsidR="00A86A83" w:rsidRPr="00A86A83">
        <w:t>ustitie.</w:t>
      </w:r>
    </w:p>
    <w:p w14:paraId="5AA54153" w14:textId="77777777" w:rsidR="0043065E" w:rsidRPr="00A86A83" w:rsidRDefault="0043065E" w:rsidP="0043065E">
      <w:pPr>
        <w:spacing w:before="100" w:beforeAutospacing="1" w:after="100" w:afterAutospacing="1" w:line="240" w:lineRule="auto"/>
      </w:pPr>
      <w:r w:rsidRPr="006B3CF7">
        <w:t>Daarnaast staat de training open voor belangstellenden uit andere sectoren.</w:t>
      </w:r>
    </w:p>
    <w:p w14:paraId="10C80112" w14:textId="77777777" w:rsidR="00262E07" w:rsidRDefault="0043065E" w:rsidP="00262E07">
      <w:pPr>
        <w:pStyle w:val="Lijstalinea"/>
        <w:numPr>
          <w:ilvl w:val="0"/>
          <w:numId w:val="3"/>
        </w:numPr>
        <w:rPr>
          <w:i/>
        </w:rPr>
      </w:pPr>
      <w:r>
        <w:rPr>
          <w:i/>
        </w:rPr>
        <w:t xml:space="preserve">Cursusdatum: </w:t>
      </w:r>
    </w:p>
    <w:p w14:paraId="63DDC2F0" w14:textId="77777777" w:rsidR="0043065E" w:rsidRDefault="0043065E" w:rsidP="0043065E">
      <w:r>
        <w:t>18 juni 2019</w:t>
      </w:r>
    </w:p>
    <w:p w14:paraId="4D8C6241" w14:textId="77777777" w:rsidR="00262E07" w:rsidRDefault="00262E07" w:rsidP="00262E07">
      <w:pPr>
        <w:pStyle w:val="Lijstalinea"/>
        <w:numPr>
          <w:ilvl w:val="0"/>
          <w:numId w:val="3"/>
        </w:numPr>
        <w:rPr>
          <w:i/>
        </w:rPr>
      </w:pPr>
      <w:r w:rsidRPr="00262E07">
        <w:rPr>
          <w:i/>
        </w:rPr>
        <w:t>Overige data</w:t>
      </w:r>
    </w:p>
    <w:p w14:paraId="1DA23520" w14:textId="77777777" w:rsidR="0043065E" w:rsidRPr="0043065E" w:rsidRDefault="0043065E" w:rsidP="0043065E">
      <w:pPr>
        <w:ind w:left="360"/>
        <w:rPr>
          <w:i/>
        </w:rPr>
      </w:pPr>
      <w:r>
        <w:t>Na de zomervakantie zullen er opnieuw trainingen worden georganiseerd. De data daarvan zijn op dit moment nog niet bekend.</w:t>
      </w:r>
    </w:p>
    <w:p w14:paraId="72DCDA79" w14:textId="77777777" w:rsidR="00262E07" w:rsidRDefault="00262E07" w:rsidP="00262E07">
      <w:pPr>
        <w:pStyle w:val="Lijstalinea"/>
        <w:numPr>
          <w:ilvl w:val="0"/>
          <w:numId w:val="3"/>
        </w:numPr>
        <w:rPr>
          <w:i/>
        </w:rPr>
      </w:pPr>
      <w:r w:rsidRPr="00262E07">
        <w:rPr>
          <w:i/>
        </w:rPr>
        <w:t>Tijden</w:t>
      </w:r>
    </w:p>
    <w:p w14:paraId="1DB64999" w14:textId="77777777" w:rsidR="0043065E" w:rsidRPr="0043065E" w:rsidRDefault="0043065E" w:rsidP="0043065E">
      <w:pPr>
        <w:ind w:left="360"/>
        <w:rPr>
          <w:i/>
        </w:rPr>
      </w:pPr>
      <w:r>
        <w:t>1 dagdeel van 9.00 – 12.30 uur</w:t>
      </w:r>
    </w:p>
    <w:p w14:paraId="75322CF3" w14:textId="77777777" w:rsidR="00262E07" w:rsidRDefault="00262E07" w:rsidP="00262E07">
      <w:pPr>
        <w:pStyle w:val="Lijstalinea"/>
        <w:numPr>
          <w:ilvl w:val="0"/>
          <w:numId w:val="3"/>
        </w:numPr>
        <w:rPr>
          <w:i/>
        </w:rPr>
      </w:pPr>
      <w:r w:rsidRPr="00262E07">
        <w:rPr>
          <w:i/>
        </w:rPr>
        <w:t>Tijdsinvestering</w:t>
      </w:r>
    </w:p>
    <w:p w14:paraId="20F3533A" w14:textId="77777777" w:rsidR="0043065E" w:rsidRPr="0043065E" w:rsidRDefault="0043065E" w:rsidP="0043065E">
      <w:pPr>
        <w:ind w:left="360"/>
        <w:rPr>
          <w:i/>
        </w:rPr>
      </w:pPr>
      <w:r>
        <w:t>3,5 uur</w:t>
      </w:r>
    </w:p>
    <w:p w14:paraId="31CC8FBE" w14:textId="77777777" w:rsidR="00262E07" w:rsidRDefault="00262E07" w:rsidP="00262E07">
      <w:pPr>
        <w:pStyle w:val="Lijstalinea"/>
        <w:numPr>
          <w:ilvl w:val="0"/>
          <w:numId w:val="3"/>
        </w:numPr>
        <w:rPr>
          <w:i/>
        </w:rPr>
      </w:pPr>
      <w:r w:rsidRPr="00262E07">
        <w:rPr>
          <w:i/>
        </w:rPr>
        <w:t>Locatie</w:t>
      </w:r>
    </w:p>
    <w:p w14:paraId="0FB3444B" w14:textId="020BF51C" w:rsidR="0043065E" w:rsidRPr="00F50399" w:rsidRDefault="00F50399" w:rsidP="0043065E">
      <w:pPr>
        <w:ind w:left="360"/>
        <w:rPr>
          <w:i/>
        </w:rPr>
      </w:pPr>
      <w:r w:rsidRPr="00F50399">
        <w:t xml:space="preserve">Hanzehogeschool Groningen, locatie </w:t>
      </w:r>
      <w:proofErr w:type="spellStart"/>
      <w:r w:rsidRPr="00F50399">
        <w:t>Meerwold</w:t>
      </w:r>
      <w:proofErr w:type="spellEnd"/>
    </w:p>
    <w:p w14:paraId="6B4FA3AC" w14:textId="77777777" w:rsidR="00262E07" w:rsidRDefault="00262E07" w:rsidP="00262E07">
      <w:pPr>
        <w:pStyle w:val="Lijstalinea"/>
        <w:numPr>
          <w:ilvl w:val="0"/>
          <w:numId w:val="3"/>
        </w:numPr>
        <w:rPr>
          <w:i/>
        </w:rPr>
      </w:pPr>
      <w:r w:rsidRPr="00262E07">
        <w:rPr>
          <w:i/>
        </w:rPr>
        <w:lastRenderedPageBreak/>
        <w:t>Aantal deelnemers</w:t>
      </w:r>
    </w:p>
    <w:p w14:paraId="6946E0B0" w14:textId="298BE187" w:rsidR="0043065E" w:rsidRDefault="006B3CF7" w:rsidP="0043065E">
      <w:pPr>
        <w:ind w:left="360"/>
      </w:pPr>
      <w:r>
        <w:t>Maximaal 24 en minimaal 12</w:t>
      </w:r>
    </w:p>
    <w:p w14:paraId="5F26ACA8" w14:textId="77777777" w:rsidR="006B3CF7" w:rsidRPr="00962861" w:rsidRDefault="006B3CF7" w:rsidP="006B3CF7">
      <w:pPr>
        <w:pStyle w:val="Lijstalinea"/>
        <w:numPr>
          <w:ilvl w:val="0"/>
          <w:numId w:val="3"/>
        </w:numPr>
        <w:rPr>
          <w:i/>
        </w:rPr>
      </w:pPr>
      <w:r w:rsidRPr="00962861">
        <w:rPr>
          <w:i/>
        </w:rPr>
        <w:t>Kosten</w:t>
      </w:r>
    </w:p>
    <w:p w14:paraId="69BA985F" w14:textId="77777777" w:rsidR="006B3CF7" w:rsidRDefault="00772DFC" w:rsidP="00772DFC">
      <w:pPr>
        <w:ind w:left="360"/>
      </w:pPr>
      <w:r>
        <w:t xml:space="preserve">€ </w:t>
      </w:r>
      <w:r w:rsidR="00F601BB">
        <w:t>150</w:t>
      </w:r>
    </w:p>
    <w:p w14:paraId="216AEC27" w14:textId="77777777" w:rsidR="00262E07" w:rsidRDefault="00262E07" w:rsidP="00262E07">
      <w:pPr>
        <w:pStyle w:val="Lijstalinea"/>
        <w:numPr>
          <w:ilvl w:val="0"/>
          <w:numId w:val="3"/>
        </w:numPr>
        <w:rPr>
          <w:i/>
        </w:rPr>
      </w:pPr>
      <w:r w:rsidRPr="00262E07">
        <w:rPr>
          <w:i/>
        </w:rPr>
        <w:t>Vervolg of verdieping</w:t>
      </w:r>
    </w:p>
    <w:p w14:paraId="1DF252A9" w14:textId="5CBAF20D" w:rsidR="006B3CF7" w:rsidRPr="006B3CF7" w:rsidRDefault="006B3CF7" w:rsidP="006B3CF7">
      <w:pPr>
        <w:ind w:left="360"/>
        <w:rPr>
          <w:i/>
        </w:rPr>
      </w:pPr>
      <w:r>
        <w:t xml:space="preserve">In het studiejaar 2019-2020 zullen er trainingen Leren signaleren en </w:t>
      </w:r>
      <w:r w:rsidR="00707474">
        <w:t>Bespreekbaar</w:t>
      </w:r>
      <w:r>
        <w:t xml:space="preserve"> maken van </w:t>
      </w:r>
      <w:r w:rsidR="000A7A14">
        <w:t xml:space="preserve">huiselijk geweld, kindermishandeling en seksueel misbruik (door middel van </w:t>
      </w:r>
      <w:r>
        <w:t>casuïstiek</w:t>
      </w:r>
      <w:r w:rsidR="000A7A14">
        <w:t>)</w:t>
      </w:r>
      <w:r>
        <w:t xml:space="preserve"> worden aangeboden.</w:t>
      </w:r>
    </w:p>
    <w:p w14:paraId="7459E399" w14:textId="77777777" w:rsidR="00262E07" w:rsidRDefault="00262E07" w:rsidP="00262E07">
      <w:pPr>
        <w:pStyle w:val="Lijstalinea"/>
        <w:numPr>
          <w:ilvl w:val="0"/>
          <w:numId w:val="3"/>
        </w:numPr>
        <w:rPr>
          <w:i/>
        </w:rPr>
      </w:pPr>
      <w:r w:rsidRPr="00262E07">
        <w:rPr>
          <w:i/>
        </w:rPr>
        <w:t xml:space="preserve">Contactpersonen </w:t>
      </w:r>
    </w:p>
    <w:p w14:paraId="377D6C5A" w14:textId="77777777" w:rsidR="006B3CF7" w:rsidRDefault="006B3CF7" w:rsidP="006B3CF7">
      <w:pPr>
        <w:ind w:left="360"/>
      </w:pPr>
      <w:r>
        <w:t>Wilt u inhoudelijke informatie over de opleiding neem dan contact op met Winette in ’t Veld (</w:t>
      </w:r>
      <w:hyperlink r:id="rId10" w:history="1">
        <w:r w:rsidRPr="00FB4690">
          <w:rPr>
            <w:rStyle w:val="Hyperlink"/>
          </w:rPr>
          <w:t>w.n.in.t.veld@pl.hanze.nl</w:t>
        </w:r>
      </w:hyperlink>
      <w:r>
        <w:t>) of Marieke Bekkers (</w:t>
      </w:r>
      <w:hyperlink r:id="rId11" w:history="1">
        <w:r w:rsidRPr="00FB4690">
          <w:rPr>
            <w:rStyle w:val="Hyperlink"/>
          </w:rPr>
          <w:t>h.m.bekkers@pl.hanze.nl</w:t>
        </w:r>
      </w:hyperlink>
      <w:r>
        <w:t>).</w:t>
      </w:r>
    </w:p>
    <w:p w14:paraId="61B297A1" w14:textId="77777777" w:rsidR="006B3CF7" w:rsidRDefault="006B3CF7" w:rsidP="00707474">
      <w:pPr>
        <w:ind w:firstLine="360"/>
      </w:pPr>
      <w:r>
        <w:t>Wilt u praktische informatie neem dan contact op met:</w:t>
      </w:r>
    </w:p>
    <w:p w14:paraId="1B6FDAA6" w14:textId="77777777" w:rsidR="006B3CF7" w:rsidRDefault="006B3CF7" w:rsidP="00707474">
      <w:pPr>
        <w:ind w:left="360"/>
      </w:pPr>
      <w:r>
        <w:t>Petra Bolt (medewerker</w:t>
      </w:r>
      <w:r w:rsidR="00707474">
        <w:t xml:space="preserve"> opleidingen)</w:t>
      </w:r>
      <w:r w:rsidR="00707474">
        <w:br/>
        <w:t>Telefoon: (050) 5</w:t>
      </w:r>
      <w:r>
        <w:t xml:space="preserve">95 1343 of e-mail </w:t>
      </w:r>
      <w:hyperlink r:id="rId12" w:history="1">
        <w:r w:rsidRPr="00FB4690">
          <w:rPr>
            <w:rStyle w:val="Hyperlink"/>
          </w:rPr>
          <w:t>penbsass@org.hanze.nl</w:t>
        </w:r>
      </w:hyperlink>
    </w:p>
    <w:p w14:paraId="2D23E002" w14:textId="77777777" w:rsidR="005F3032" w:rsidRPr="00707474" w:rsidRDefault="00262E07" w:rsidP="00262E07">
      <w:pPr>
        <w:pStyle w:val="Lijstalinea"/>
        <w:numPr>
          <w:ilvl w:val="0"/>
          <w:numId w:val="3"/>
        </w:numPr>
      </w:pPr>
      <w:r w:rsidRPr="00262E07">
        <w:rPr>
          <w:i/>
        </w:rPr>
        <w:t>Bijzonderheden</w:t>
      </w:r>
    </w:p>
    <w:p w14:paraId="54556E10" w14:textId="77777777" w:rsidR="00707474" w:rsidRDefault="00707474" w:rsidP="00707474">
      <w:pPr>
        <w:ind w:left="360"/>
      </w:pPr>
      <w:r>
        <w:t>Deze training kan ook in company worden aangeboden. De casuïstiek zal dan worden aangepast aan uw eigen organisatie. Hebt u daarvoor belangstelling, neemt u dan contact op met Justus van der Feen. Telefoon: (0</w:t>
      </w:r>
      <w:r w:rsidRPr="00707474">
        <w:t>50</w:t>
      </w:r>
      <w:r>
        <w:t xml:space="preserve">) </w:t>
      </w:r>
      <w:r w:rsidRPr="00707474">
        <w:t>595</w:t>
      </w:r>
      <w:r>
        <w:t xml:space="preserve"> </w:t>
      </w:r>
      <w:r w:rsidRPr="00707474">
        <w:t>7061</w:t>
      </w:r>
      <w:r>
        <w:t xml:space="preserve"> of e-mail: j.j.van.der.feen@pl.hanze.nl.</w:t>
      </w:r>
    </w:p>
    <w:p w14:paraId="6C6C44A3" w14:textId="77777777" w:rsidR="005F3032" w:rsidRDefault="005F3032"/>
    <w:p w14:paraId="1091FF7A" w14:textId="77777777" w:rsidR="0032126C" w:rsidRDefault="0032126C"/>
    <w:sectPr w:rsidR="0032126C" w:rsidSect="0041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72B"/>
    <w:multiLevelType w:val="hybridMultilevel"/>
    <w:tmpl w:val="26C48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F3CC4"/>
    <w:multiLevelType w:val="hybridMultilevel"/>
    <w:tmpl w:val="C1962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A18D3"/>
    <w:multiLevelType w:val="hybridMultilevel"/>
    <w:tmpl w:val="24260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A21719"/>
    <w:multiLevelType w:val="hybridMultilevel"/>
    <w:tmpl w:val="B51C98C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EE16E95"/>
    <w:multiLevelType w:val="hybridMultilevel"/>
    <w:tmpl w:val="240E9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1A653D"/>
    <w:multiLevelType w:val="multilevel"/>
    <w:tmpl w:val="4134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A3E81"/>
    <w:multiLevelType w:val="hybridMultilevel"/>
    <w:tmpl w:val="5D8ADE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FC3321A"/>
    <w:multiLevelType w:val="hybridMultilevel"/>
    <w:tmpl w:val="549C6B40"/>
    <w:lvl w:ilvl="0" w:tplc="F5A0C00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32"/>
    <w:rsid w:val="00043077"/>
    <w:rsid w:val="00053D20"/>
    <w:rsid w:val="00073D40"/>
    <w:rsid w:val="00087449"/>
    <w:rsid w:val="00097B82"/>
    <w:rsid w:val="000A7A14"/>
    <w:rsid w:val="000B7585"/>
    <w:rsid w:val="001556F8"/>
    <w:rsid w:val="00164880"/>
    <w:rsid w:val="001C1F35"/>
    <w:rsid w:val="001C4C82"/>
    <w:rsid w:val="001D0C21"/>
    <w:rsid w:val="002143AB"/>
    <w:rsid w:val="00245AFB"/>
    <w:rsid w:val="0025417C"/>
    <w:rsid w:val="0025772D"/>
    <w:rsid w:val="00262E07"/>
    <w:rsid w:val="00276B71"/>
    <w:rsid w:val="002B3E6C"/>
    <w:rsid w:val="002D683A"/>
    <w:rsid w:val="002F30DF"/>
    <w:rsid w:val="00316117"/>
    <w:rsid w:val="0032126C"/>
    <w:rsid w:val="003504F4"/>
    <w:rsid w:val="00351698"/>
    <w:rsid w:val="003516AB"/>
    <w:rsid w:val="00360EEA"/>
    <w:rsid w:val="00395528"/>
    <w:rsid w:val="0039739B"/>
    <w:rsid w:val="003C1A92"/>
    <w:rsid w:val="003F0AC1"/>
    <w:rsid w:val="00407AC3"/>
    <w:rsid w:val="004124AB"/>
    <w:rsid w:val="0041381A"/>
    <w:rsid w:val="00415073"/>
    <w:rsid w:val="00416DD8"/>
    <w:rsid w:val="0043065E"/>
    <w:rsid w:val="00432915"/>
    <w:rsid w:val="004366AC"/>
    <w:rsid w:val="00440F4E"/>
    <w:rsid w:val="0046080F"/>
    <w:rsid w:val="00461609"/>
    <w:rsid w:val="00465089"/>
    <w:rsid w:val="00492401"/>
    <w:rsid w:val="004A0FBF"/>
    <w:rsid w:val="004B27BE"/>
    <w:rsid w:val="004B756C"/>
    <w:rsid w:val="004B7781"/>
    <w:rsid w:val="004C0ACB"/>
    <w:rsid w:val="004C121E"/>
    <w:rsid w:val="004D058A"/>
    <w:rsid w:val="0057004C"/>
    <w:rsid w:val="00596EE7"/>
    <w:rsid w:val="005A0925"/>
    <w:rsid w:val="005B1BD3"/>
    <w:rsid w:val="005B38C8"/>
    <w:rsid w:val="005C4174"/>
    <w:rsid w:val="005E22E0"/>
    <w:rsid w:val="005E28BE"/>
    <w:rsid w:val="005F234D"/>
    <w:rsid w:val="005F3032"/>
    <w:rsid w:val="00625D0A"/>
    <w:rsid w:val="00636664"/>
    <w:rsid w:val="00692FD8"/>
    <w:rsid w:val="00696158"/>
    <w:rsid w:val="006966C7"/>
    <w:rsid w:val="006A7C84"/>
    <w:rsid w:val="006B3CF7"/>
    <w:rsid w:val="006C1274"/>
    <w:rsid w:val="006D1474"/>
    <w:rsid w:val="00707474"/>
    <w:rsid w:val="007228EE"/>
    <w:rsid w:val="0073674A"/>
    <w:rsid w:val="00772DFC"/>
    <w:rsid w:val="007878B7"/>
    <w:rsid w:val="007921E1"/>
    <w:rsid w:val="00795EEB"/>
    <w:rsid w:val="00823C8B"/>
    <w:rsid w:val="00830F06"/>
    <w:rsid w:val="0083144E"/>
    <w:rsid w:val="00855DAA"/>
    <w:rsid w:val="00874B22"/>
    <w:rsid w:val="00877188"/>
    <w:rsid w:val="00887A85"/>
    <w:rsid w:val="008B29BA"/>
    <w:rsid w:val="008C711A"/>
    <w:rsid w:val="0091668D"/>
    <w:rsid w:val="009202D1"/>
    <w:rsid w:val="00962861"/>
    <w:rsid w:val="00965CF6"/>
    <w:rsid w:val="009970A9"/>
    <w:rsid w:val="009B6CDE"/>
    <w:rsid w:val="00A25173"/>
    <w:rsid w:val="00A367E0"/>
    <w:rsid w:val="00A455CF"/>
    <w:rsid w:val="00A86A83"/>
    <w:rsid w:val="00AA2F29"/>
    <w:rsid w:val="00AB6A3C"/>
    <w:rsid w:val="00B0427C"/>
    <w:rsid w:val="00B1377C"/>
    <w:rsid w:val="00B16C36"/>
    <w:rsid w:val="00B37424"/>
    <w:rsid w:val="00B45D86"/>
    <w:rsid w:val="00B62533"/>
    <w:rsid w:val="00B63BCB"/>
    <w:rsid w:val="00B721E5"/>
    <w:rsid w:val="00B76177"/>
    <w:rsid w:val="00B91D28"/>
    <w:rsid w:val="00B9735B"/>
    <w:rsid w:val="00BA20A6"/>
    <w:rsid w:val="00BC5667"/>
    <w:rsid w:val="00BD5BBE"/>
    <w:rsid w:val="00BF0436"/>
    <w:rsid w:val="00C3569E"/>
    <w:rsid w:val="00C40FC0"/>
    <w:rsid w:val="00C46788"/>
    <w:rsid w:val="00C57EB1"/>
    <w:rsid w:val="00C65092"/>
    <w:rsid w:val="00C93225"/>
    <w:rsid w:val="00CA576D"/>
    <w:rsid w:val="00CE656F"/>
    <w:rsid w:val="00D06705"/>
    <w:rsid w:val="00D1507D"/>
    <w:rsid w:val="00D760B2"/>
    <w:rsid w:val="00DB6885"/>
    <w:rsid w:val="00DC4DED"/>
    <w:rsid w:val="00E00AD0"/>
    <w:rsid w:val="00E14DED"/>
    <w:rsid w:val="00E2601E"/>
    <w:rsid w:val="00E534B5"/>
    <w:rsid w:val="00E61F84"/>
    <w:rsid w:val="00E800B4"/>
    <w:rsid w:val="00EC38C2"/>
    <w:rsid w:val="00EF5E39"/>
    <w:rsid w:val="00F17CFA"/>
    <w:rsid w:val="00F20844"/>
    <w:rsid w:val="00F44720"/>
    <w:rsid w:val="00F50399"/>
    <w:rsid w:val="00F601BB"/>
    <w:rsid w:val="00F65FA0"/>
    <w:rsid w:val="00FD2DF2"/>
    <w:rsid w:val="00FE4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836C"/>
  <w15:docId w15:val="{61B5E664-F3A6-48D6-B969-00F71616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0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3032"/>
    <w:pPr>
      <w:ind w:left="720"/>
      <w:contextualSpacing/>
    </w:pPr>
  </w:style>
  <w:style w:type="paragraph" w:customStyle="1" w:styleId="xxmsonormal">
    <w:name w:val="x_x_msonormal"/>
    <w:basedOn w:val="Standaard"/>
    <w:uiPriority w:val="99"/>
    <w:rsid w:val="00B37424"/>
    <w:pPr>
      <w:spacing w:after="0" w:line="240" w:lineRule="auto"/>
    </w:pPr>
    <w:rPr>
      <w:rFonts w:ascii="Calibri" w:hAnsi="Calibri" w:cs="Calibri"/>
      <w:lang w:eastAsia="nl-NL"/>
    </w:rPr>
  </w:style>
  <w:style w:type="paragraph" w:styleId="Normaalweb">
    <w:name w:val="Normal (Web)"/>
    <w:basedOn w:val="Standaard"/>
    <w:uiPriority w:val="99"/>
    <w:semiHidden/>
    <w:unhideWhenUsed/>
    <w:rsid w:val="00A86A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B3CF7"/>
    <w:rPr>
      <w:color w:val="0000FF" w:themeColor="hyperlink"/>
      <w:u w:val="single"/>
    </w:rPr>
  </w:style>
  <w:style w:type="character" w:styleId="Verwijzingopmerking">
    <w:name w:val="annotation reference"/>
    <w:basedOn w:val="Standaardalinea-lettertype"/>
    <w:uiPriority w:val="99"/>
    <w:semiHidden/>
    <w:unhideWhenUsed/>
    <w:rsid w:val="005B38C8"/>
    <w:rPr>
      <w:sz w:val="16"/>
      <w:szCs w:val="16"/>
    </w:rPr>
  </w:style>
  <w:style w:type="paragraph" w:styleId="Tekstopmerking">
    <w:name w:val="annotation text"/>
    <w:basedOn w:val="Standaard"/>
    <w:link w:val="TekstopmerkingChar"/>
    <w:uiPriority w:val="99"/>
    <w:semiHidden/>
    <w:unhideWhenUsed/>
    <w:rsid w:val="005B38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8C8"/>
    <w:rPr>
      <w:sz w:val="20"/>
      <w:szCs w:val="20"/>
    </w:rPr>
  </w:style>
  <w:style w:type="paragraph" w:styleId="Onderwerpvanopmerking">
    <w:name w:val="annotation subject"/>
    <w:basedOn w:val="Tekstopmerking"/>
    <w:next w:val="Tekstopmerking"/>
    <w:link w:val="OnderwerpvanopmerkingChar"/>
    <w:uiPriority w:val="99"/>
    <w:semiHidden/>
    <w:unhideWhenUsed/>
    <w:rsid w:val="005B38C8"/>
    <w:rPr>
      <w:b/>
      <w:bCs/>
    </w:rPr>
  </w:style>
  <w:style w:type="character" w:customStyle="1" w:styleId="OnderwerpvanopmerkingChar">
    <w:name w:val="Onderwerp van opmerking Char"/>
    <w:basedOn w:val="TekstopmerkingChar"/>
    <w:link w:val="Onderwerpvanopmerking"/>
    <w:uiPriority w:val="99"/>
    <w:semiHidden/>
    <w:rsid w:val="005B38C8"/>
    <w:rPr>
      <w:b/>
      <w:bCs/>
      <w:sz w:val="20"/>
      <w:szCs w:val="20"/>
    </w:rPr>
  </w:style>
  <w:style w:type="paragraph" w:styleId="Ballontekst">
    <w:name w:val="Balloon Text"/>
    <w:basedOn w:val="Standaard"/>
    <w:link w:val="BallontekstChar"/>
    <w:uiPriority w:val="99"/>
    <w:semiHidden/>
    <w:unhideWhenUsed/>
    <w:rsid w:val="005B38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0886">
      <w:bodyDiv w:val="1"/>
      <w:marLeft w:val="0"/>
      <w:marRight w:val="0"/>
      <w:marTop w:val="0"/>
      <w:marBottom w:val="0"/>
      <w:divBdr>
        <w:top w:val="none" w:sz="0" w:space="0" w:color="auto"/>
        <w:left w:val="none" w:sz="0" w:space="0" w:color="auto"/>
        <w:bottom w:val="none" w:sz="0" w:space="0" w:color="auto"/>
        <w:right w:val="none" w:sz="0" w:space="0" w:color="auto"/>
      </w:divBdr>
      <w:divsChild>
        <w:div w:id="1291744027">
          <w:marLeft w:val="0"/>
          <w:marRight w:val="0"/>
          <w:marTop w:val="0"/>
          <w:marBottom w:val="0"/>
          <w:divBdr>
            <w:top w:val="none" w:sz="0" w:space="0" w:color="auto"/>
            <w:left w:val="none" w:sz="0" w:space="0" w:color="auto"/>
            <w:bottom w:val="none" w:sz="0" w:space="0" w:color="auto"/>
            <w:right w:val="none" w:sz="0" w:space="0" w:color="auto"/>
          </w:divBdr>
          <w:divsChild>
            <w:div w:id="197207078">
              <w:marLeft w:val="0"/>
              <w:marRight w:val="0"/>
              <w:marTop w:val="0"/>
              <w:marBottom w:val="0"/>
              <w:divBdr>
                <w:top w:val="none" w:sz="0" w:space="0" w:color="auto"/>
                <w:left w:val="none" w:sz="0" w:space="0" w:color="auto"/>
                <w:bottom w:val="none" w:sz="0" w:space="0" w:color="auto"/>
                <w:right w:val="none" w:sz="0" w:space="0" w:color="auto"/>
              </w:divBdr>
              <w:divsChild>
                <w:div w:id="1041786113">
                  <w:marLeft w:val="0"/>
                  <w:marRight w:val="0"/>
                  <w:marTop w:val="0"/>
                  <w:marBottom w:val="0"/>
                  <w:divBdr>
                    <w:top w:val="none" w:sz="0" w:space="0" w:color="auto"/>
                    <w:left w:val="none" w:sz="0" w:space="0" w:color="auto"/>
                    <w:bottom w:val="none" w:sz="0" w:space="0" w:color="auto"/>
                    <w:right w:val="none" w:sz="0" w:space="0" w:color="auto"/>
                  </w:divBdr>
                  <w:divsChild>
                    <w:div w:id="532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07796">
      <w:bodyDiv w:val="1"/>
      <w:marLeft w:val="0"/>
      <w:marRight w:val="0"/>
      <w:marTop w:val="0"/>
      <w:marBottom w:val="0"/>
      <w:divBdr>
        <w:top w:val="none" w:sz="0" w:space="0" w:color="auto"/>
        <w:left w:val="none" w:sz="0" w:space="0" w:color="auto"/>
        <w:bottom w:val="none" w:sz="0" w:space="0" w:color="auto"/>
        <w:right w:val="none" w:sz="0" w:space="0" w:color="auto"/>
      </w:divBdr>
    </w:div>
    <w:div w:id="823207139">
      <w:bodyDiv w:val="1"/>
      <w:marLeft w:val="0"/>
      <w:marRight w:val="0"/>
      <w:marTop w:val="0"/>
      <w:marBottom w:val="0"/>
      <w:divBdr>
        <w:top w:val="none" w:sz="0" w:space="0" w:color="auto"/>
        <w:left w:val="none" w:sz="0" w:space="0" w:color="auto"/>
        <w:bottom w:val="none" w:sz="0" w:space="0" w:color="auto"/>
        <w:right w:val="none" w:sz="0" w:space="0" w:color="auto"/>
      </w:divBdr>
    </w:div>
    <w:div w:id="12762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bsass@org.hanz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m.bekkers@pl.hanze.nl" TargetMode="External"/><Relationship Id="rId5" Type="http://schemas.openxmlformats.org/officeDocument/2006/relationships/styles" Target="styles.xml"/><Relationship Id="rId10" Type="http://schemas.openxmlformats.org/officeDocument/2006/relationships/hyperlink" Target="mailto:w.n.in.t.veld@pl.hanze.n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A73B17F78134F825027A7EE17FF3A" ma:contentTypeVersion="4" ma:contentTypeDescription="Een nieuw document maken." ma:contentTypeScope="" ma:versionID="da734a54cf31741210504aade8067d43">
  <xsd:schema xmlns:xsd="http://www.w3.org/2001/XMLSchema" xmlns:xs="http://www.w3.org/2001/XMLSchema" xmlns:p="http://schemas.microsoft.com/office/2006/metadata/properties" xmlns:ns2="86ac0ed3-e740-4e9e-b580-361f37636642" xmlns:ns3="32cd43b3-d6b7-47f8-8627-a0b9f5fc8bc6" targetNamespace="http://schemas.microsoft.com/office/2006/metadata/properties" ma:root="true" ma:fieldsID="23d6a3b4e1b69e1c6ba916ab77deb592" ns2:_="" ns3:_="">
    <xsd:import namespace="86ac0ed3-e740-4e9e-b580-361f37636642"/>
    <xsd:import namespace="32cd43b3-d6b7-47f8-8627-a0b9f5fc8b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c0ed3-e740-4e9e-b580-361f3763664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d43b3-d6b7-47f8-8627-a0b9f5fc8b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6C99B-4F0C-4835-9857-936DC80592A7}">
  <ds:schemaRefs>
    <ds:schemaRef ds:uri="http://schemas.microsoft.com/sharepoint/v3/contenttype/forms"/>
  </ds:schemaRefs>
</ds:datastoreItem>
</file>

<file path=customXml/itemProps2.xml><?xml version="1.0" encoding="utf-8"?>
<ds:datastoreItem xmlns:ds="http://schemas.openxmlformats.org/officeDocument/2006/customXml" ds:itemID="{23122183-178D-43C7-B4D7-879629455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c0ed3-e740-4e9e-b580-361f37636642"/>
    <ds:schemaRef ds:uri="32cd43b3-d6b7-47f8-8627-a0b9f5fc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1E080-11A1-4525-A623-D40A44788D5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6ac0ed3-e740-4e9e-b580-361f37636642"/>
    <ds:schemaRef ds:uri="http://purl.org/dc/elements/1.1/"/>
    <ds:schemaRef ds:uri="http://schemas.microsoft.com/office/2006/metadata/properties"/>
    <ds:schemaRef ds:uri="32cd43b3-d6b7-47f8-8627-a0b9f5fc8b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F737E17E.dotm</Template>
  <TotalTime>1</TotalTime>
  <Pages>3</Pages>
  <Words>730</Words>
  <Characters>4016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Hanze Hogeschool Groningen</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vees</dc:creator>
  <cp:keywords/>
  <dc:description/>
  <cp:lastModifiedBy>Boor-Boon MH van der, Marion</cp:lastModifiedBy>
  <cp:revision>2</cp:revision>
  <dcterms:created xsi:type="dcterms:W3CDTF">2019-04-24T08:28:00Z</dcterms:created>
  <dcterms:modified xsi:type="dcterms:W3CDTF">2019-04-24T08:28:00Z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0x010100EDAA73B17F78134F825027A7EE17FF3A</vt:lpwstr>
  </property>
</Properties>
</file>